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8"/>
          <w:szCs w:val="28"/>
        </w:rPr>
      </w:pPr>
      <w:bookmarkStart w:colFirst="0" w:colLast="0" w:name="_heading=h.tfxni01b15b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Wykonawca/ Wykonawca wspólnie ubiegający się o udzielenie zamówienia: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(pełna nazwa/firma, adres, w zależności od podmiotu: NIP/PESEL, KRS/CEiDG)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reprezentowany przez: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(imię, nazwisko, stanowisko/ podstawa do  reprezentacji)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Oświadczenie wykonawcy 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dotyczące przesłanek wykluczenia z postępowania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Na podstawie § 3 ust. 3 oraz art. 2 ust. 1 pkt 1 ustawy z dnia 11 września 2019r. Prawo zamówień publicznych (t.j. Dz.U. z 2024 r. poz. 1320, ze zm.) w związku z art. 7 ust. 1 ustawy z dnia 13 kwietnia 2022 r. o szczególnych rozwiązaniach w zakresie przeciwdziałania wspieraniu agresji na Ukrainę oraz służących ochronie bezpieczeństwa narodowego (t.j. Dz.U. z 2025 r. poz. 514)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na potrzeby postępowania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Dostosowanie pokoju z łazienką do potrzeb osób z niepełnosprawnością 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Klasztorze w Harmężach w ramach projektu pn.: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,,Poprawa dostępności architektonicznej budynku domu rekolekcyjnego klasztoru w Harmężach poprzez likwidację barier architektonicznych i informacyjno-komunikacyjnych przed budynkiem i w środku budynku”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(t.j. Dz.U. z 2024 r. poz. 514 z późn. zm.).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.............................., dnia ......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r. </w:t>
        <w:tab/>
        <w:t xml:space="preserve">           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(miejscowość i data)</w:t>
        <w:tab/>
        <w:tab/>
        <w:tab/>
        <w:t xml:space="preserve">                                      ( podpis(y) i pieczęć uprawnionego lub upoważnionego 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                 przedstawiciela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8" w:top="1247" w:left="1418" w:right="124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jc w:val="center"/>
      <w:rPr>
        <w:color w:val="000000"/>
      </w:rPr>
    </w:pPr>
    <w:r w:rsidDel="00000000" w:rsidR="00000000" w:rsidRPr="00000000">
      <w:rPr>
        <w:sz w:val="24"/>
        <w:szCs w:val="24"/>
      </w:rPr>
      <w:drawing>
        <wp:inline distB="0" distT="0" distL="114300" distR="114300">
          <wp:extent cx="1504315" cy="791210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791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385888" cy="616187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888" cy="6161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4536"/>
        <w:tab w:val="center" w:leader="none" w:pos="4955"/>
        <w:tab w:val="right" w:leader="none" w:pos="9072"/>
        <w:tab w:val="right" w:leader="none" w:pos="9911"/>
      </w:tabs>
      <w:spacing w:after="0" w:lineRule="auto"/>
      <w:jc w:val="center"/>
      <w:rPr>
        <w:i w:val="1"/>
        <w:iCs w:val="1"/>
        <w:color w:val="000000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                                                                                         </w:t>
    </w:r>
    <w:r w:rsidDel="00000000" w:rsidR="00000000" w:rsidRPr="00000000">
      <w:rPr>
        <w:i w:val="1"/>
        <w:iCs w:val="1"/>
        <w:color w:val="000000"/>
        <w:sz w:val="20"/>
        <w:szCs w:val="20"/>
        <w:rtl w:val="0"/>
      </w:rPr>
      <w:t xml:space="preserve">Załącznik nr 3 do zapytania ofertowego</w:t>
    </w:r>
  </w:p>
  <w:p w:rsidR="00000000" w:rsidDel="00000000" w:rsidP="00000000" w:rsidRDefault="00000000" w:rsidRPr="00000000" w14:paraId="0000001F">
    <w:pPr>
      <w:tabs>
        <w:tab w:val="right" w:leader="none" w:pos="8945"/>
      </w:tabs>
      <w:spacing w:after="0" w:line="240" w:lineRule="auto"/>
      <w:rPr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color w:val="231f20"/>
        <w:sz w:val="18"/>
        <w:szCs w:val="18"/>
        <w:rtl w:val="0"/>
      </w:rPr>
      <w:tab/>
      <w:t xml:space="preserve">           dot. umowy o dofinansowanie nr PPB/000006/06/D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wykytekst1" w:customStyle="1">
    <w:name w:val="Zwykły tekst1"/>
    <w:basedOn w:val="Normalny"/>
    <w:rsid w:val="00F02AFC"/>
    <w:pPr>
      <w:autoSpaceDN w:val="0"/>
      <w:spacing w:after="0" w:line="240" w:lineRule="auto"/>
    </w:pPr>
    <w:rPr>
      <w:rFonts w:ascii="Courier New" w:cs="Times New Roman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UQkexHgMADS9fO9YVHK424G1A==">CgMxLjAyDmgudGZ4bmkwMWIxNWI4OAByITFyTXV3Q25Kd1BEd2NxSnhTaFFfblM2Zm9NRzFRR1F3dw==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2024-03-28T11:53:00Z</dcterms:created>
  <dc:creator>Paulina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2024-04-06T07:59:20Z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b3f8b548-1f46-43a8-a7e6-67007e128e3b</vt:lpwstr>
  </property>
  <property fmtid="{D5CDD505-2E9C-101B-9397-08002B2CF9AE}" pid="8" name="MSIP_Label_725ca717-11da-4935-b601-f527b9741f2e_ContentBits">
    <vt:lpwstr>0</vt:lpwstr>
  </property>
</Properties>
</file>