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1.9999999999999998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3566759"/>
        <w:tag w:val="goog_rdk_0"/>
      </w:sdtPr>
      <w:sdtContent>
        <w:tbl>
          <w:tblPr>
            <w:tblStyle w:val="Table1"/>
            <w:tblW w:w="35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tblGridChange w:id="0">
              <w:tblGrid>
                <w:gridCol w:w="3585"/>
              </w:tblGrid>
            </w:tblGridChange>
          </w:tblGrid>
          <w:tr>
            <w:trPr>
              <w:cantSplit w:val="0"/>
              <w:trHeight w:val="1856.7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Pieczęć Wykonawcy</w:t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FORMULARZ OFERTOWY</w:t>
      </w:r>
    </w:p>
    <w:p w:rsidR="00000000" w:rsidDel="00000000" w:rsidP="00000000" w:rsidRDefault="00000000" w:rsidRPr="00000000" w14:paraId="00000007">
      <w:pPr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NIP………….....…………………………… REGON.............................................. 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............................................... adres poczty elektronicznej.......................................................</w:t>
      </w:r>
    </w:p>
    <w:p w:rsidR="00000000" w:rsidDel="00000000" w:rsidP="00000000" w:rsidRDefault="00000000" w:rsidRPr="00000000" w14:paraId="0000000F">
      <w:pPr>
        <w:spacing w:before="60" w:lineRule="auto"/>
        <w:ind w:left="0" w:hanging="2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Nawiązując do zapytania ofertowego na dostosowanie pokoju z łazienką do potrzeb osób z niepełnosprawnością 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Klasztorze w 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 ramach projektu pn.: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56"/>
        </w:tabs>
        <w:ind w:left="0" w:hanging="2"/>
        <w:rPr>
          <w:rFonts w:ascii="Calibri" w:cs="Calibri" w:eastAsia="Calibri" w:hAnsi="Calibri"/>
          <w:sz w:val="22"/>
          <w:szCs w:val="22"/>
        </w:rPr>
      </w:pPr>
      <w:bookmarkStart w:colFirst="0" w:colLast="0" w:name="_heading=h.183k9y63nsvm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oferuję wykonanie przedmiotu zamówienia zgodnie z zakresem zawartym w zapytaniu ofertowym: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283" w:right="6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netto - …………….....................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(słownie.....................................................................................................……..),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283" w:right="6" w:hanging="285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brutto - ……………….……..….…….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zł (słownie.....................................................................................................……..),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283" w:right="6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podatek VAT 23% - ………..….…..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</w:t>
      </w:r>
    </w:p>
    <w:p w:rsidR="00000000" w:rsidDel="00000000" w:rsidP="00000000" w:rsidRDefault="00000000" w:rsidRPr="00000000" w14:paraId="00000016">
      <w:pPr>
        <w:ind w:left="0" w:right="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6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6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84" w:hanging="28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Zapoznałam/em się z warunkami zapytania ofertowego, akceptuję zawarte w nim warunki i nie wnoszę do niego żadnych zastrzeżeń,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Akceptuję warunki płatności,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Zapoznałam/em się z opisem przedmiotu zamówienia, nie wnoszę do niego zastrzeżeń i wykonam go zgodnie z warunkami określonymi w zapytaniu ofertowym,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Uważam się za związaną/ym niniejszą ofertą na czas wskazany w zapytaniu ofertowym tj. 30 dni od upływu terminu składania ofert;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wypełniłem/am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wobec osób fizycznych, od których dane osobowe są bezpośrednio lub pośrednio pozyskałem/am w celu ubiegania się o udzielenie zamówienia publicznego w niniejszym postępowaniu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     </w:t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Uznaję się za związaną/ym zasadami postępowania określonymi w zapytaniu ofertowym. </w:t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Akceptuję termin i warunki realizacji usługi przedstawione w zapytaniu ofertowym.</w:t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Potwierdzam, że wszystkie zawarte w ofercie informacje są aktualne na dzień składania oferty.</w:t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 dnia ............................        </w:t>
        <w:tab/>
        <w:t xml:space="preserve">….........................................................................</w:t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Miejscowość                                  data</w:t>
        <w:tab/>
        <w:t xml:space="preserve"> </w:t>
        <w:tab/>
        <w:t xml:space="preserve">  Podpis Wykonawcy oraz pieczątka/pieczątki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426" w:top="18" w:left="1134" w:right="1134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1504315" cy="79121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5888" cy="616187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616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spacing w:line="240" w:lineRule="auto"/>
        <w:ind w:left="0" w:hanging="2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danych)(Dz.Urz. UE L 119 z 04.05.2016 str. 1)</w:t>
      </w:r>
    </w:p>
  </w:footnote>
  <w:footnote w:id="1">
    <w:p w:rsidR="00000000" w:rsidDel="00000000" w:rsidP="00000000" w:rsidRDefault="00000000" w:rsidRPr="00000000" w14:paraId="0000002A">
      <w:pPr>
        <w:spacing w:line="240" w:lineRule="auto"/>
        <w:ind w:left="0" w:hanging="2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W przypadku gdy wykonawca nie przekazuje danych osobowych innych niż bezpośrednio jego dotyczących lub zachodzi wyłączenie stosowania obowiązku informacyjnego, stosownie do art. 13 ust. 4 lub art. Ust. 5 RODO treści oświadczenia wykonawca nie składa (usunięcie treści oświadczenia np .przez jego wykreślenie)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Załącznik nr </w:t>
    </w: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 do zapytania ofertowego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231f20"/>
        <w:sz w:val="18"/>
        <w:szCs w:val="18"/>
        <w:rtl w:val="0"/>
      </w:rPr>
      <w:tab/>
      <w:t xml:space="preserve">               dot. umowy o dofinansowanie nr PPB/000006/06/D</w:t>
    </w:r>
  </w:p>
  <w:p w:rsidR="00000000" w:rsidDel="00000000" w:rsidP="00000000" w:rsidRDefault="00000000" w:rsidRPr="00000000" w14:paraId="0000002D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WW-Tekstdugiegocytatu" w:customStyle="1">
    <w:name w:val="WW-Tekst długiego cytatu"/>
    <w:basedOn w:val="Normalny"/>
    <w:pPr>
      <w:ind w:left="113" w:right="113"/>
      <w:jc w:val="center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Tekstpodstawowy">
    <w:name w:val="Body Text"/>
    <w:basedOn w:val="Normalny"/>
    <w:pPr>
      <w:suppressAutoHyphens w:val="1"/>
      <w:jc w:val="both"/>
    </w:pPr>
    <w:rPr>
      <w:rFonts w:ascii="MS Serif" w:hAnsi="MS Serif"/>
      <w:szCs w:val="20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Tekstpodstawowywcity2Znak" w:customStyle="1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Bezodstpw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BezodstpwZnak" w:customStyle="1">
    <w:name w:val="Bez odstępów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lnaczcionkaakapitu20" w:customStyle="1">
    <w:name w:val="Domyślna czcionka akapitu20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uppressAutoHyphens w:val="1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styleId="TekstkomentarzaZnak" w:customStyle="1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prawka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8o6Fyvdfl1qGYvFr4BSJmqNFTw==">CgMxLjAaHwoBMBIaChgICVIUChJ0YWJsZS53NzhpZ2Zyb3NkYnQyCGguZ2pkZ3hzMg5oLjE4M2s5eTYzbnN2bTgAciExYlMwSk9DSFdTc0UzWjBUV3FtVmVoQ0x5dE5hTHVLNG4=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2022-04-27T11:18:00Z</dcterms:created>
  <dc:creator>agnieszkabadylak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2024-04-06T07:42:58Z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6b3bcbd8-e00b-4945-859f-d3985704d13e</vt:lpwstr>
  </property>
  <property fmtid="{D5CDD505-2E9C-101B-9397-08002B2CF9AE}" pid="8" name="MSIP_Label_725ca717-11da-4935-b601-f527b9741f2e_ContentBits">
    <vt:lpwstr>0</vt:lpwstr>
  </property>
</Properties>
</file>